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DC" w:rsidRDefault="002800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programowe na poszczególne oceny z chemii dla klasy 3 technikum po szkole gimnazjalnej – chemia rozszerzona. (</w:t>
      </w:r>
      <w:r w:rsidRPr="00FC2FEC">
        <w:rPr>
          <w:rFonts w:ascii="Times New Roman" w:hAnsi="Times New Roman" w:cs="Times New Roman"/>
          <w:b/>
          <w:sz w:val="24"/>
          <w:szCs w:val="24"/>
        </w:rPr>
        <w:t>klasa 3CTG)</w:t>
      </w:r>
    </w:p>
    <w:p w:rsidR="002800F4" w:rsidRPr="00542B42" w:rsidRDefault="002800F4" w:rsidP="002800F4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1</w:t>
      </w:r>
      <w:r w:rsidRPr="00542B4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. Stechiometria</w:t>
      </w:r>
      <w:bookmarkStart w:id="0" w:name="_GoBack"/>
      <w:bookmarkEnd w:id="0"/>
    </w:p>
    <w:p w:rsidR="002800F4" w:rsidRPr="00542B42" w:rsidRDefault="002800F4" w:rsidP="002800F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12"/>
          <w:szCs w:val="12"/>
          <w:lang w:val="de-DE" w:eastAsia="ja-JP" w:bidi="fa-IR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3"/>
        <w:gridCol w:w="3642"/>
        <w:gridCol w:w="3642"/>
        <w:gridCol w:w="3643"/>
      </w:tblGrid>
      <w:tr w:rsidR="002800F4" w:rsidRPr="00542B42" w:rsidTr="00F07FC0"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0F4" w:rsidRPr="00542B42" w:rsidRDefault="002800F4" w:rsidP="00F0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Ocena dopuszczająca</w:t>
            </w:r>
          </w:p>
          <w:p w:rsidR="002800F4" w:rsidRPr="00542B42" w:rsidRDefault="002800F4" w:rsidP="00F0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[1]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0F4" w:rsidRPr="00542B42" w:rsidRDefault="002800F4" w:rsidP="00F0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Ocena dostateczna</w:t>
            </w:r>
          </w:p>
          <w:p w:rsidR="002800F4" w:rsidRPr="00542B42" w:rsidRDefault="002800F4" w:rsidP="00F0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[1 + 2]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0F4" w:rsidRPr="00542B42" w:rsidRDefault="002800F4" w:rsidP="00F0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Ocena dobra</w:t>
            </w:r>
          </w:p>
          <w:p w:rsidR="002800F4" w:rsidRPr="00542B42" w:rsidRDefault="002800F4" w:rsidP="00F0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[1 + 2 + 3]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0F4" w:rsidRPr="00542B42" w:rsidRDefault="002800F4" w:rsidP="00F0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Ocena bardzo dobra</w:t>
            </w:r>
          </w:p>
          <w:p w:rsidR="002800F4" w:rsidRPr="00542B42" w:rsidRDefault="002800F4" w:rsidP="00F0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[1 + 2 + 3 + 4]</w:t>
            </w:r>
          </w:p>
        </w:tc>
      </w:tr>
      <w:tr w:rsidR="002800F4" w:rsidRPr="00542B42" w:rsidTr="00F07FC0"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0F4" w:rsidRPr="00542B42" w:rsidRDefault="002800F4" w:rsidP="00F07F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Uczeń: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definiuje pojęcia </w:t>
            </w:r>
            <w:r w:rsidRPr="00542B42"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  <w:t xml:space="preserve">mol 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i</w:t>
            </w:r>
            <w:r w:rsidRPr="00542B42"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  <w:t xml:space="preserve"> masa molowa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wykonuje bardzo proste obliczenia związane 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br/>
              <w:t>z pojęciami mol i masa molowa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podaje treść </w:t>
            </w:r>
            <w:r w:rsidRPr="00542B42"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  <w:t>prawa Avogadra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wykonuje proste obliczenia stechiometryczne związane z pojęciem masy molowej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br/>
              <w:t>(z zachowaniem stechiometrycznych ilości substratów i produktów reakcji chemicznej)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0F4" w:rsidRPr="00542B42" w:rsidRDefault="002800F4" w:rsidP="00F07F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Uczeń: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wyjaśnia pojęcie </w:t>
            </w:r>
            <w:r w:rsidRPr="00542B42"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  <w:t>objętość molowa gazów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wykonuje proste obliczenia związane z pojęciami: mol, masa molowa, objętość molowa gazów w warunkach normalnych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interpretuje równania reakcji chemicznych </w:t>
            </w: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>na sposób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 cząsteczkowy, </w:t>
            </w: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>molowy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 xml:space="preserve">ilościowo </w:t>
            </w: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br/>
              <w:t xml:space="preserve">w masach molowych, ilościowo </w:t>
            </w: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br/>
              <w:t>w objętościach molowych (gazy)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 oraz ilościowo w liczbach cząsteczek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wyjaśnia, na czym polegają </w:t>
            </w:r>
            <w:r w:rsidRPr="00542B42"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  <w:t>obliczenia stechiometryczne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wykonuje proste obliczenia stechiometryczne związane z masą molową oraz objętością molową substratów i produktów reakcji chemicznej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0F4" w:rsidRPr="00542B42" w:rsidRDefault="002800F4" w:rsidP="00F07F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Uczeń: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wyjaśnia pojęcia </w:t>
            </w:r>
            <w:r w:rsidRPr="00542B42"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  <w:t xml:space="preserve">liczba Avogadra 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i</w:t>
            </w:r>
            <w:r w:rsidRPr="00542B42"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  <w:t xml:space="preserve"> stała Avogadra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>wykonuje obliczenia związane z pojęciami: mol,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 masa molowa, objętość molowa gazów, </w:t>
            </w: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>liczba Avogadra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 (o większym stopniu trudności)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wyjaśnia pojęcie </w:t>
            </w:r>
            <w:r w:rsidRPr="00542B42"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  <w:t>wydajność reakcji chemicznej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oblicza skład procentowy związków chemicznych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wyjaśnia różnicę między wzorem elementarnym (empirycznym) a wzorem rzeczywistym związku chemicznego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rozwiązuje proste zadania związane 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br/>
              <w:t xml:space="preserve">z ustaleniem wzorów elementarnych 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br/>
              <w:t>i rzeczywistych związków chemicznych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0F4" w:rsidRPr="00542B42" w:rsidRDefault="002800F4" w:rsidP="00F07F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Uczeń: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porównuje gęstości różnych gazów na podstawie znajomości ich mas molowych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>wykonuje obliczenia stechiometryczne dotyczące mas molowych, objętości molowych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, liczby cząsteczek oraz niestechiometrycznych ilości substratów 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br/>
              <w:t>i produktów (o znacznym stopniu trudności)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 xml:space="preserve">wykonuje obliczenia związane </w:t>
            </w: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br/>
              <w:t>z wydajnością reakcji chemicznych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 xml:space="preserve">wykonuje obliczenia umożliwiające określenie wzorów elementarnych </w:t>
            </w: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br/>
              <w:t xml:space="preserve">i rzeczywistych związków chemicznych </w:t>
            </w: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br/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(o znacznym stopniu trudności)</w:t>
            </w:r>
          </w:p>
        </w:tc>
      </w:tr>
    </w:tbl>
    <w:p w:rsidR="002800F4" w:rsidRPr="00542B42" w:rsidRDefault="002800F4" w:rsidP="002800F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b/>
          <w:bCs/>
          <w:kern w:val="3"/>
          <w:sz w:val="18"/>
          <w:szCs w:val="18"/>
          <w:lang w:val="de-DE" w:eastAsia="ja-JP" w:bidi="fa-IR"/>
        </w:rPr>
        <w:tab/>
      </w:r>
    </w:p>
    <w:p w:rsidR="002800F4" w:rsidRPr="00542B42" w:rsidRDefault="002800F4" w:rsidP="002800F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542B42">
        <w:rPr>
          <w:rFonts w:ascii="Times New Roman" w:eastAsia="Times New Roman" w:hAnsi="Times New Roman" w:cs="Times New Roman"/>
          <w:b/>
          <w:sz w:val="18"/>
          <w:szCs w:val="18"/>
        </w:rPr>
        <w:t xml:space="preserve">Wybrane wiadomości i umiejętności wykraczające poza treść wymagań podstawy programowej, których spełnienie może być warunkiem wystawienia oceny celującej. </w:t>
      </w:r>
      <w:r w:rsidRPr="00542B42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Uczeń:</w:t>
      </w:r>
    </w:p>
    <w:p w:rsidR="002800F4" w:rsidRPr="00542B42" w:rsidRDefault="002800F4" w:rsidP="002800F4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215" w:hanging="215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wyjaśnia różnicę między gazem doskonałym a gazem rzeczywistym,</w:t>
      </w:r>
    </w:p>
    <w:p w:rsidR="002800F4" w:rsidRPr="00542B42" w:rsidRDefault="002800F4" w:rsidP="002800F4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215" w:hanging="215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stosuje równanie Clapeyrona do obliczenia objętości lub liczby moli gazu w dowolnych warunkach ciśnienia i temperatury,</w:t>
      </w:r>
    </w:p>
    <w:p w:rsidR="002800F4" w:rsidRPr="00542B42" w:rsidRDefault="002800F4" w:rsidP="002800F4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215" w:hanging="215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wykonuje obliczenia stechiometryczne z zastosowaniem równania Clapeyrona.</w:t>
      </w:r>
    </w:p>
    <w:p w:rsidR="002800F4" w:rsidRPr="00542B42" w:rsidRDefault="002800F4" w:rsidP="002800F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18"/>
          <w:szCs w:val="18"/>
          <w:lang w:val="de-DE" w:eastAsia="ja-JP" w:bidi="fa-IR"/>
        </w:rPr>
      </w:pPr>
    </w:p>
    <w:p w:rsidR="002800F4" w:rsidRPr="00542B42" w:rsidRDefault="002800F4" w:rsidP="002800F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18"/>
          <w:szCs w:val="18"/>
          <w:lang w:val="de-DE" w:eastAsia="ja-JP" w:bidi="fa-IR"/>
        </w:rPr>
      </w:pPr>
    </w:p>
    <w:p w:rsidR="002800F4" w:rsidRPr="00542B42" w:rsidRDefault="002800F4" w:rsidP="002800F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18"/>
          <w:szCs w:val="18"/>
          <w:lang w:val="de-DE" w:eastAsia="ja-JP" w:bidi="fa-IR"/>
        </w:rPr>
      </w:pPr>
    </w:p>
    <w:p w:rsidR="002800F4" w:rsidRPr="00542B42" w:rsidRDefault="002800F4" w:rsidP="002800F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18"/>
          <w:szCs w:val="18"/>
          <w:lang w:val="de-DE" w:eastAsia="ja-JP" w:bidi="fa-IR"/>
        </w:rPr>
      </w:pPr>
    </w:p>
    <w:p w:rsidR="002800F4" w:rsidRPr="00542B42" w:rsidRDefault="002800F4" w:rsidP="002800F4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2</w:t>
      </w:r>
      <w:r w:rsidRPr="00542B4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. Reakcje utleniania-redukcji. Elektrochemia</w:t>
      </w:r>
    </w:p>
    <w:p w:rsidR="002800F4" w:rsidRPr="00542B42" w:rsidRDefault="002800F4" w:rsidP="002800F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12"/>
          <w:szCs w:val="12"/>
          <w:lang w:val="de-DE" w:eastAsia="ja-JP" w:bidi="fa-IR"/>
        </w:rPr>
      </w:pPr>
    </w:p>
    <w:tbl>
      <w:tblPr>
        <w:tblW w:w="1457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3"/>
        <w:gridCol w:w="3642"/>
        <w:gridCol w:w="3642"/>
        <w:gridCol w:w="3643"/>
      </w:tblGrid>
      <w:tr w:rsidR="002800F4" w:rsidRPr="00542B42" w:rsidTr="00F07FC0"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0F4" w:rsidRPr="00542B42" w:rsidRDefault="002800F4" w:rsidP="00F0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Ocena dopuszczająca</w:t>
            </w:r>
          </w:p>
          <w:p w:rsidR="002800F4" w:rsidRPr="00542B42" w:rsidRDefault="002800F4" w:rsidP="00F0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[1]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0F4" w:rsidRPr="00542B42" w:rsidRDefault="002800F4" w:rsidP="00F0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Ocena dostateczna</w:t>
            </w:r>
          </w:p>
          <w:p w:rsidR="002800F4" w:rsidRPr="00542B42" w:rsidRDefault="002800F4" w:rsidP="00F0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[1 + 2]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0F4" w:rsidRPr="00542B42" w:rsidRDefault="002800F4" w:rsidP="00F0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Ocena dobra</w:t>
            </w:r>
          </w:p>
          <w:p w:rsidR="002800F4" w:rsidRPr="00542B42" w:rsidRDefault="002800F4" w:rsidP="00F0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[1 + 2 + 3]</w:t>
            </w:r>
          </w:p>
        </w:tc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0F4" w:rsidRPr="00542B42" w:rsidRDefault="002800F4" w:rsidP="00F0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Ocena bardzo dobra</w:t>
            </w:r>
          </w:p>
          <w:p w:rsidR="002800F4" w:rsidRPr="00542B42" w:rsidRDefault="002800F4" w:rsidP="00F0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[1 + 2 + 3 + 4]</w:t>
            </w:r>
          </w:p>
        </w:tc>
      </w:tr>
      <w:tr w:rsidR="002800F4" w:rsidRPr="00542B42" w:rsidTr="00F07FC0">
        <w:tc>
          <w:tcPr>
            <w:tcW w:w="36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0F4" w:rsidRPr="00542B42" w:rsidRDefault="002800F4" w:rsidP="00F07F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Uczeń: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 xml:space="preserve">definiuje pojęcie </w:t>
            </w:r>
            <w:r w:rsidRPr="00542B42">
              <w:rPr>
                <w:rFonts w:ascii="Times New Roman" w:eastAsia="Andale Sans UI" w:hAnsi="Times New Roman" w:cs="Tahoma"/>
                <w:b/>
                <w:i/>
                <w:kern w:val="3"/>
                <w:sz w:val="18"/>
                <w:szCs w:val="18"/>
                <w:lang w:val="de-DE" w:eastAsia="ja-JP" w:bidi="fa-IR"/>
              </w:rPr>
              <w:t>stopień utlenienia pierwiastka chemicznego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wymienia reguły obliczania stopni utlenienia pierwiastków w związkach chemicznych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 xml:space="preserve">określa stopnie utlenienia pierwiastków </w:t>
            </w: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br/>
              <w:t>w cząsteczkach prostych związków chemicznych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lastRenderedPageBreak/>
              <w:t xml:space="preserve">definiuje pojęcia: </w:t>
            </w:r>
            <w:r w:rsidRPr="00542B42">
              <w:rPr>
                <w:rFonts w:ascii="Times New Roman" w:eastAsia="Andale Sans UI" w:hAnsi="Times New Roman" w:cs="Tahoma"/>
                <w:b/>
                <w:i/>
                <w:kern w:val="3"/>
                <w:sz w:val="18"/>
                <w:szCs w:val="18"/>
                <w:lang w:val="de-DE" w:eastAsia="ja-JP" w:bidi="fa-IR"/>
              </w:rPr>
              <w:t>reakcja utleniania</w:t>
            </w: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>-</w:t>
            </w:r>
            <w:r w:rsidRPr="00542B42">
              <w:rPr>
                <w:rFonts w:ascii="Times New Roman" w:eastAsia="Andale Sans UI" w:hAnsi="Times New Roman" w:cs="Tahoma"/>
                <w:b/>
                <w:i/>
                <w:kern w:val="3"/>
                <w:sz w:val="18"/>
                <w:szCs w:val="18"/>
                <w:lang w:val="de-DE" w:eastAsia="ja-JP" w:bidi="fa-IR"/>
              </w:rPr>
              <w:t>redukcji (redoks)</w:t>
            </w: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r w:rsidRPr="00542B42">
              <w:rPr>
                <w:rFonts w:ascii="Times New Roman" w:eastAsia="Andale Sans UI" w:hAnsi="Times New Roman" w:cs="Tahoma"/>
                <w:b/>
                <w:i/>
                <w:kern w:val="3"/>
                <w:sz w:val="18"/>
                <w:szCs w:val="18"/>
                <w:lang w:val="de-DE" w:eastAsia="ja-JP" w:bidi="fa-IR"/>
              </w:rPr>
              <w:t>utleniacz</w:t>
            </w: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r w:rsidRPr="00542B42">
              <w:rPr>
                <w:rFonts w:ascii="Times New Roman" w:eastAsia="Andale Sans UI" w:hAnsi="Times New Roman" w:cs="Tahoma"/>
                <w:b/>
                <w:i/>
                <w:kern w:val="3"/>
                <w:sz w:val="18"/>
                <w:szCs w:val="18"/>
                <w:lang w:val="de-DE" w:eastAsia="ja-JP" w:bidi="fa-IR"/>
              </w:rPr>
              <w:t>reduktor, utlenianie, redukcja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zapisuje proste schematy bilansu elektronowego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>wskazuje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>w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 prostych </w:t>
            </w: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>reakcjach redoks utleniacz, reduktor, proces utleniania i proces redukcji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wymienia najważniejsze reduktory stosowane w przemyśle</w:t>
            </w: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0F4" w:rsidRPr="00542B42" w:rsidRDefault="002800F4" w:rsidP="00F07F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lastRenderedPageBreak/>
              <w:t>Uczeń: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>oblicza zgodnie z regułami stopnie utlenienia pierwiastków w cząsteczkach związków nieorganicznych, organicznych oraz jonowych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wymienia przykłady reakcji redoks oraz </w:t>
            </w: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 xml:space="preserve">wskazuje 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w nich</w:t>
            </w: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 xml:space="preserve"> utleniacz, reduktor, proces utleniania i proces redukcji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 xml:space="preserve">dobiera współczynniki stechiometryczne metodą bilansu </w:t>
            </w: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lastRenderedPageBreak/>
              <w:t xml:space="preserve">elektronowego 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w</w:t>
            </w: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prostych </w:t>
            </w: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>równaniach reakcji redoks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wyjaśnia, na czym polega otrzymywanie metali z rud z zastosowaniem reakcji redoks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wyjaśnia pojęcia </w:t>
            </w:r>
            <w:r w:rsidRPr="00542B42"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  <w:t>szereg aktywności metali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br/>
              <w:t xml:space="preserve">i </w:t>
            </w:r>
            <w:r w:rsidRPr="00542B42"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  <w:t>reakcja dysproporcjonowania</w:t>
            </w: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0F4" w:rsidRPr="00542B42" w:rsidRDefault="002800F4" w:rsidP="00F07F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lastRenderedPageBreak/>
              <w:t>Uczeń: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>przewiduje typowe stopnie utlenienia pierwiastków chemicznych na podstawie konfiguracji elektronowej ich atomów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analizuje równania reakcji chemicznych 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br/>
              <w:t>i określa, które z nich są reakcjami redoks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  <w:t xml:space="preserve">Reakcja magnezu z chlorkiem żelaza(III) 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oraz 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lastRenderedPageBreak/>
              <w:t xml:space="preserve">zapisuje odpowiednie równanie reakcji chemicznej 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br/>
              <w:t>i podaje jego interpretację elektronową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>dobiera współczynniki stechiometryczne metodą bilansu elektronowego w równaniach reakcji redoks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, w tym w reakcjach dysproporcjonowania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określa, które pierwiastki chemiczne w stanie wolnym lub w związkach chemicznych mogą być utleniaczami, a które reduktorami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wymienia zastosowania reakcji redoks 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br/>
              <w:t>w przemyśle i w procesach biochemicznych</w:t>
            </w:r>
          </w:p>
        </w:tc>
        <w:tc>
          <w:tcPr>
            <w:tcW w:w="36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0F4" w:rsidRPr="00542B42" w:rsidRDefault="002800F4" w:rsidP="00F07F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lastRenderedPageBreak/>
              <w:t>Uczeń: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>określa stopnie utlenienia pierwiastków chemicznych w cząsteczkach i jonach złożonych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  <w:t>Reakcja miedzi z azotanem(V) srebra(I)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ahoma"/>
                <w:b/>
                <w:i/>
                <w:kern w:val="3"/>
                <w:sz w:val="18"/>
                <w:szCs w:val="18"/>
                <w:lang w:val="de-DE" w:eastAsia="ja-JP" w:bidi="fa-IR"/>
              </w:rPr>
              <w:t>Reakcja miedzi ze stężonym roztworem kwasu azotowego(V)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lastRenderedPageBreak/>
              <w:t xml:space="preserve">zapisuje równania reakcji miedzi 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br/>
              <w:t xml:space="preserve">z azotanem(V) srebra(I) oraz stężonym roztworem kwasu azotowego(V) </w:t>
            </w: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>i metodą bilansu elektronowego dobiera współczynniki stechiometryczne w obydwu reakcjach chemicznych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 xml:space="preserve">analizuje szereg aktywności metali </w:t>
            </w: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br/>
              <w:t>i przewiduje przebieg reakcji chemicznych różnych metali z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 wodą,</w:t>
            </w: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 xml:space="preserve"> kwasami i solami</w:t>
            </w:r>
          </w:p>
        </w:tc>
      </w:tr>
    </w:tbl>
    <w:p w:rsidR="002800F4" w:rsidRPr="00542B42" w:rsidRDefault="002800F4" w:rsidP="002800F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18"/>
          <w:szCs w:val="18"/>
          <w:lang w:val="de-DE" w:eastAsia="ja-JP" w:bidi="fa-IR"/>
        </w:rPr>
      </w:pPr>
    </w:p>
    <w:p w:rsidR="002800F4" w:rsidRPr="00542B42" w:rsidRDefault="002800F4" w:rsidP="002800F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542B42">
        <w:rPr>
          <w:rFonts w:ascii="Times New Roman" w:eastAsia="Times New Roman" w:hAnsi="Times New Roman" w:cs="Times New Roman"/>
          <w:b/>
          <w:sz w:val="18"/>
          <w:szCs w:val="18"/>
        </w:rPr>
        <w:t xml:space="preserve">Wybrane wiadomości i umiejętności wykraczające poza treść wymagań podstawy programowej, których spełnienie może być warunkiem wystawienia oceny celującej. </w:t>
      </w:r>
      <w:r w:rsidRPr="00542B42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Uczeń:</w:t>
      </w:r>
    </w:p>
    <w:p w:rsidR="002800F4" w:rsidRPr="00542B42" w:rsidRDefault="002800F4" w:rsidP="002800F4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left="215" w:hanging="215"/>
        <w:jc w:val="both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wyjaśnia pojęcie </w:t>
      </w:r>
      <w:r w:rsidRPr="00542B42"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  <w:t>ogniwo galwaniczne</w:t>
      </w: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i podaje zasadę jego działania,</w:t>
      </w:r>
    </w:p>
    <w:p w:rsidR="002800F4" w:rsidRPr="00542B42" w:rsidRDefault="002800F4" w:rsidP="002800F4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left="215" w:hanging="215"/>
        <w:jc w:val="both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opisuje budowę i zasadę działania ogniwa Daniella,</w:t>
      </w:r>
    </w:p>
    <w:p w:rsidR="002800F4" w:rsidRPr="00542B42" w:rsidRDefault="002800F4" w:rsidP="002800F4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left="215" w:hanging="215"/>
        <w:jc w:val="both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zapisuje równania reakcji chemicznych zachodzących w ogniwie Daniella,</w:t>
      </w:r>
    </w:p>
    <w:p w:rsidR="002800F4" w:rsidRPr="00542B42" w:rsidRDefault="002800F4" w:rsidP="002800F4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left="215" w:hanging="215"/>
        <w:jc w:val="both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wyjaśnia pojęcie </w:t>
      </w:r>
      <w:r w:rsidRPr="00542B42"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  <w:t>półogniwo,</w:t>
      </w:r>
    </w:p>
    <w:p w:rsidR="002800F4" w:rsidRPr="00542B42" w:rsidRDefault="002800F4" w:rsidP="002800F4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left="215" w:hanging="215"/>
        <w:jc w:val="both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wyjaśnia pojęcie </w:t>
      </w:r>
      <w:r w:rsidRPr="00542B42"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  <w:t>siła elektromotoryczna ogniwa (SEM),</w:t>
      </w:r>
    </w:p>
    <w:p w:rsidR="002800F4" w:rsidRPr="00542B42" w:rsidRDefault="002800F4" w:rsidP="002800F4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left="215" w:hanging="215"/>
        <w:jc w:val="both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oblicza siłę elektromotoryczną dowolnego ogniwa, korzystając z szeregu napięciowego metali,</w:t>
      </w:r>
    </w:p>
    <w:p w:rsidR="002800F4" w:rsidRPr="00542B42" w:rsidRDefault="002800F4" w:rsidP="002800F4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left="215" w:hanging="215"/>
        <w:jc w:val="both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wyjaśnia pojęcie </w:t>
      </w:r>
      <w:r w:rsidRPr="00542B42"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  <w:t>normalna elektroda wodorowa,</w:t>
      </w:r>
    </w:p>
    <w:p w:rsidR="002800F4" w:rsidRPr="00542B42" w:rsidRDefault="002800F4" w:rsidP="002800F4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left="215" w:hanging="215"/>
        <w:jc w:val="both"/>
        <w:textAlignment w:val="baseline"/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definiuje pojęcia </w:t>
      </w:r>
      <w:r w:rsidRPr="00542B42"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  <w:t xml:space="preserve">potencjał standardowy półogniwa </w:t>
      </w: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i</w:t>
      </w:r>
      <w:r w:rsidRPr="00542B42"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  <w:t xml:space="preserve"> szereg elektrochemiczny metali,</w:t>
      </w:r>
    </w:p>
    <w:p w:rsidR="002800F4" w:rsidRPr="00542B42" w:rsidRDefault="002800F4" w:rsidP="002800F4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left="215" w:hanging="215"/>
        <w:jc w:val="both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omawia proces korozji chemicznej oraz korozji elektrochemicznej metali,</w:t>
      </w:r>
    </w:p>
    <w:p w:rsidR="002800F4" w:rsidRPr="00542B42" w:rsidRDefault="002800F4" w:rsidP="002800F4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left="215" w:hanging="215"/>
        <w:jc w:val="both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wymienia metody zabezpieczenia metali przed korozją,</w:t>
      </w:r>
    </w:p>
    <w:p w:rsidR="002800F4" w:rsidRPr="00542B42" w:rsidRDefault="002800F4" w:rsidP="002800F4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left="215" w:hanging="215"/>
        <w:jc w:val="both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omawia proces elektrolizy wodnych roztworów elektrolitów i stopionych soli,</w:t>
      </w:r>
    </w:p>
    <w:p w:rsidR="002800F4" w:rsidRPr="00542B42" w:rsidRDefault="002800F4" w:rsidP="002800F4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left="215" w:hanging="215"/>
        <w:jc w:val="both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zapisuje równania reakcji elektrodowych dla roztworów wodnych i stopionych soli,</w:t>
      </w:r>
    </w:p>
    <w:p w:rsidR="002800F4" w:rsidRPr="00542B42" w:rsidRDefault="002800F4" w:rsidP="002800F4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left="215" w:hanging="215"/>
        <w:jc w:val="both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wyjaśnia różnicę między przebiegiem procesów elektrodowych w ogniwach i podczas elektrolizy.</w:t>
      </w:r>
    </w:p>
    <w:p w:rsidR="002800F4" w:rsidRPr="00542B42" w:rsidRDefault="002800F4" w:rsidP="002800F4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</w:p>
    <w:p w:rsidR="002800F4" w:rsidRDefault="002800F4" w:rsidP="002800F4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</w:p>
    <w:p w:rsidR="002800F4" w:rsidRDefault="002800F4" w:rsidP="002800F4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</w:p>
    <w:p w:rsidR="002800F4" w:rsidRDefault="002800F4" w:rsidP="002800F4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</w:p>
    <w:p w:rsidR="002800F4" w:rsidRDefault="002800F4" w:rsidP="002800F4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</w:p>
    <w:p w:rsidR="002800F4" w:rsidRDefault="002800F4" w:rsidP="002800F4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</w:p>
    <w:p w:rsidR="002800F4" w:rsidRDefault="002800F4" w:rsidP="002800F4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</w:p>
    <w:p w:rsidR="002800F4" w:rsidRDefault="002800F4" w:rsidP="002800F4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</w:p>
    <w:p w:rsidR="002800F4" w:rsidRDefault="002800F4" w:rsidP="002800F4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</w:p>
    <w:p w:rsidR="002800F4" w:rsidRDefault="002800F4" w:rsidP="002800F4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</w:p>
    <w:p w:rsidR="002800F4" w:rsidRDefault="002800F4" w:rsidP="002800F4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</w:p>
    <w:p w:rsidR="002800F4" w:rsidRDefault="002800F4" w:rsidP="002800F4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</w:p>
    <w:p w:rsidR="002800F4" w:rsidRDefault="002800F4" w:rsidP="002800F4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</w:p>
    <w:p w:rsidR="002800F4" w:rsidRDefault="002800F4" w:rsidP="002800F4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</w:p>
    <w:p w:rsidR="002800F4" w:rsidRDefault="002800F4" w:rsidP="002800F4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</w:p>
    <w:p w:rsidR="002800F4" w:rsidRDefault="002800F4" w:rsidP="002800F4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</w:p>
    <w:p w:rsidR="002800F4" w:rsidRDefault="002800F4" w:rsidP="002800F4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</w:p>
    <w:p w:rsidR="002800F4" w:rsidRDefault="002800F4" w:rsidP="002800F4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</w:p>
    <w:p w:rsidR="002800F4" w:rsidRDefault="002800F4" w:rsidP="002800F4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</w:p>
    <w:p w:rsidR="002800F4" w:rsidRDefault="002800F4" w:rsidP="002800F4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</w:p>
    <w:p w:rsidR="002800F4" w:rsidRDefault="002800F4" w:rsidP="002800F4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</w:p>
    <w:p w:rsidR="002800F4" w:rsidRPr="00542B42" w:rsidRDefault="002800F4" w:rsidP="002800F4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lastRenderedPageBreak/>
        <w:t>3</w:t>
      </w:r>
      <w:r w:rsidRPr="00542B4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. Roztwory</w:t>
      </w:r>
    </w:p>
    <w:p w:rsidR="002800F4" w:rsidRPr="00542B42" w:rsidRDefault="002800F4" w:rsidP="002800F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12"/>
          <w:szCs w:val="12"/>
          <w:lang w:val="de-DE" w:eastAsia="ja-JP" w:bidi="fa-IR"/>
        </w:rPr>
      </w:pPr>
    </w:p>
    <w:tbl>
      <w:tblPr>
        <w:tblW w:w="1457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3"/>
        <w:gridCol w:w="3642"/>
        <w:gridCol w:w="3642"/>
        <w:gridCol w:w="3643"/>
      </w:tblGrid>
      <w:tr w:rsidR="002800F4" w:rsidRPr="00542B42" w:rsidTr="00F07FC0"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0F4" w:rsidRPr="00542B42" w:rsidRDefault="002800F4" w:rsidP="00F0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Ocena dopuszczająca</w:t>
            </w:r>
          </w:p>
          <w:p w:rsidR="002800F4" w:rsidRPr="00542B42" w:rsidRDefault="002800F4" w:rsidP="00F0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[1]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0F4" w:rsidRPr="00542B42" w:rsidRDefault="002800F4" w:rsidP="00F0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Ocena dostateczna</w:t>
            </w:r>
          </w:p>
          <w:p w:rsidR="002800F4" w:rsidRPr="00542B42" w:rsidRDefault="002800F4" w:rsidP="00F0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[1 + 2]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0F4" w:rsidRPr="00542B42" w:rsidRDefault="002800F4" w:rsidP="00F0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Ocena dobra</w:t>
            </w:r>
          </w:p>
          <w:p w:rsidR="002800F4" w:rsidRPr="00542B42" w:rsidRDefault="002800F4" w:rsidP="00F0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[1 + 2 + 3]</w:t>
            </w:r>
          </w:p>
        </w:tc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0F4" w:rsidRPr="00542B42" w:rsidRDefault="002800F4" w:rsidP="00F0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Ocena bardzo dobra</w:t>
            </w:r>
          </w:p>
          <w:p w:rsidR="002800F4" w:rsidRPr="00542B42" w:rsidRDefault="002800F4" w:rsidP="00F0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[1 + 2 + 3 + 4]</w:t>
            </w:r>
          </w:p>
        </w:tc>
      </w:tr>
      <w:tr w:rsidR="002800F4" w:rsidRPr="00542B42" w:rsidTr="00F07FC0">
        <w:trPr>
          <w:trHeight w:val="6389"/>
        </w:trPr>
        <w:tc>
          <w:tcPr>
            <w:tcW w:w="36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0F4" w:rsidRPr="00542B42" w:rsidRDefault="002800F4" w:rsidP="00F07F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Uczeń: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definiuje pojęcia: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roztwór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mieszanina jednorodna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mieszanina niejednorodna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rozpuszczalnik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substancja rozpuszczana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roztwór właściwy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zawiesina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roztwór nasycony, roztwór nienasycony, roztwór przesycony, rozpuszczanie, rozpuszczalność, krystalizacja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wymienia metody rozdzielania na składniki mieszanin niejednorodnych i jednorodnych 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sporządza wodne roztwory substancji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wymienia czynniki przyspieszające rozpuszczanie substancji w wodzie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wymienia przykłady roztworów znanych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z życia codziennego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definiuje pojęcia: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koloid (zol), żel, koagulacja, peptyzacja, denaturacja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wymienia różnice we właściwościach roztworów właściwych, koloidów i zawiesin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odczytuje informacje z wykresu rozpuszczalności na temat wybranej substancji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definiuje pojęcia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stężenie procentowe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br/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i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stężenie molowe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wykonuje proste obliczenia związane 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br/>
              <w:t xml:space="preserve">z pojęciami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stężenie procentowe i stężenie molowe</w:t>
            </w: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0F4" w:rsidRPr="00542B42" w:rsidRDefault="002800F4" w:rsidP="00F07F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Uczeń: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wyjaśnia pojęcia: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koloid (zol)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żel, koagulacja, peptyzacja, denaturacja, koloid liofobowy, koloid liofilowy, efekt Tyndalla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wymienia przykłady roztworów o różnym stanie skupienia rozpuszczalnika i substancji rozpuszczanej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omawia sposoby rozdzielania roztworów właściwych (substancji stałych w cieczach, cieczy w cieczach) na składniki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wymienia zastosowania koloidów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wyjaśnia mechanizm rozpuszczania substancji w wodzie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wyjaśnia różnice między rozpuszczaniem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a roztwarzaniem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wyjaśnia różnicę między rozpuszczalnością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a szybkością rozpuszczania substancji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sprawdza doświadczalnie wpływ różnych czynników na szybkość rozpuszczania substancji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odczytuje informacje z wykresów rozpuszczalności na temat różnych substancji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wyjaśnia mechanizm procesu krystalizacji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projektuje doświadczenie chemiczne mające na celu wyhodowanie kryształów wybranej substancji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wykonuje obliczenia związane z pojęciami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stężenie procentowe i stężenie molowe</w:t>
            </w: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0F4" w:rsidRPr="00542B42" w:rsidRDefault="002800F4" w:rsidP="00F07F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Uczeń: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Rozpuszczanie różnych substancji w wodzie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oraz dokonuje podziału roztworów, ze względu na rozmiary cząstek substancji rozpuszczonej, na roztwory właściwe, zawiesiny i koloidy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projektuje doświadczenie chemiczne pozwalające rozdzielić mieszaninę niejednorodną (substancji stałych w cieczach) na składniki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Badanie wpływu temperatury na rozpuszczalność gazów w wodzie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oraz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formułuje wniosek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analizuje wykresy rozpuszczalności różnych substancji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wyjaśnia, w jaki sposób można otrzymać układy koloidalne (kondensacja, dyspersja)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Koagulacja białka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oraz określa właściwości roztworu białka jaja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sporządza roztwór nasycony i nienasycony wybranej substancji w określonej temperaturze, korzystając z wykresu rozpuszczalności tej substancji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wymienia zasady postępowania podczas sporządzania roztworów o określonym stężeniu procentowym lub molowym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wykonuje obliczenia związane z pojęciami stężenie procentowe i stężenie molowe,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z uwzględnieniem gęstości roztworu</w:t>
            </w:r>
          </w:p>
        </w:tc>
        <w:tc>
          <w:tcPr>
            <w:tcW w:w="36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0F4" w:rsidRPr="00542B42" w:rsidRDefault="002800F4" w:rsidP="00F07F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Uczeń: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Badanie rozpuszczalności chlorku sodu w wodzie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br/>
              <w:t>i benzynie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oraz określa, od czego zależy rozpuszczalność substancji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wymienia przykłady substancji tworzących układy koloidalne przez kondensację lub dyspersję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projektuje i przeprowadza doświadczenie chemiczne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Obserwacja wiązki światła przechodzącej przez roztwór właściwy i zol oraz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formułuje wniosek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wymienia sposoby otrzymywania roztworów nasyconych z roztworów nienasyconych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i odwrotnie, korzystając z wykresów rozpuszczalności substancji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wykonuje odpowiednie obliczenia chemiczne, a następnie sporządza roztwory 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br/>
              <w:t xml:space="preserve">o określonym stężeniu procentowym 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br/>
              <w:t>i molowym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, zachowując poprawną kolejność wykonywanych czynności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oblicza stężenie procentowe lub molowe roztworu otrzymanego przez zmieszanie dwóch roztworów o różnych stężeniach 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wykonuje obliczenia dotyczące przeliczania stężeń procentowych i molowych roztworów</w:t>
            </w:r>
          </w:p>
        </w:tc>
      </w:tr>
    </w:tbl>
    <w:p w:rsidR="002800F4" w:rsidRPr="00542B42" w:rsidRDefault="002800F4" w:rsidP="002800F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</w:p>
    <w:p w:rsidR="002800F4" w:rsidRPr="00542B42" w:rsidRDefault="002800F4" w:rsidP="002800F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542B42">
        <w:rPr>
          <w:rFonts w:ascii="Times New Roman" w:eastAsia="Times New Roman" w:hAnsi="Times New Roman" w:cs="Times New Roman"/>
          <w:b/>
          <w:sz w:val="18"/>
          <w:szCs w:val="18"/>
        </w:rPr>
        <w:t xml:space="preserve">Wybrane wiadomości i umiejętności wykraczające poza treści wymagań podstawy programowej, których spełnienie może być warunkiem wystawienia oceny celującej. </w:t>
      </w:r>
      <w:r w:rsidRPr="00542B42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Uczeń:</w:t>
      </w:r>
    </w:p>
    <w:p w:rsidR="002800F4" w:rsidRPr="00542B42" w:rsidRDefault="002800F4" w:rsidP="002800F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przelicza zawartość substancji w roztworze wyrażoną za pomocą stężenia procentowego na stężenia w ppm i ppb oraz podaje zastosowania tych jednostek</w:t>
      </w:r>
    </w:p>
    <w:p w:rsidR="002800F4" w:rsidRPr="00542B42" w:rsidRDefault="002800F4" w:rsidP="002800F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wyjaśnia pojęcie </w:t>
      </w:r>
      <w:r w:rsidRPr="00542B42"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  <w:t>stężenie masowe roztworu,</w:t>
      </w:r>
    </w:p>
    <w:p w:rsidR="002800F4" w:rsidRPr="00542B42" w:rsidRDefault="002800F4" w:rsidP="002800F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wykonuje obliczenia związane z pojęciami stężenie procentowe, stężenie molowe i stężenie masowe, z uwzględnieniem gęstości roztworów oraz ich mieszania, zatężania i rozcieńczania.</w:t>
      </w:r>
    </w:p>
    <w:p w:rsidR="002800F4" w:rsidRPr="00542B42" w:rsidRDefault="002800F4" w:rsidP="002800F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wykonuje obliczenia związane z rozpuszczaniem hydratów.</w:t>
      </w:r>
    </w:p>
    <w:p w:rsidR="002800F4" w:rsidRPr="00542B42" w:rsidRDefault="002800F4" w:rsidP="002800F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</w:p>
    <w:p w:rsidR="002800F4" w:rsidRDefault="002800F4" w:rsidP="002800F4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2800F4" w:rsidRDefault="002800F4" w:rsidP="002800F4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2800F4" w:rsidRDefault="002800F4" w:rsidP="002800F4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2800F4" w:rsidRPr="00542B42" w:rsidRDefault="002800F4" w:rsidP="002800F4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lastRenderedPageBreak/>
        <w:t>4</w:t>
      </w:r>
      <w:r w:rsidRPr="00542B4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. Kinetyka chemiczna</w:t>
      </w:r>
    </w:p>
    <w:p w:rsidR="002800F4" w:rsidRPr="00542B42" w:rsidRDefault="002800F4" w:rsidP="002800F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12"/>
          <w:szCs w:val="12"/>
          <w:lang w:val="de-DE" w:eastAsia="ja-JP" w:bidi="fa-IR"/>
        </w:rPr>
      </w:pPr>
    </w:p>
    <w:tbl>
      <w:tblPr>
        <w:tblW w:w="1457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3"/>
        <w:gridCol w:w="3642"/>
        <w:gridCol w:w="3642"/>
        <w:gridCol w:w="3643"/>
      </w:tblGrid>
      <w:tr w:rsidR="002800F4" w:rsidRPr="00542B42" w:rsidTr="00F07FC0"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0F4" w:rsidRPr="00542B42" w:rsidRDefault="002800F4" w:rsidP="00F0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Ocena dopuszczająca</w:t>
            </w:r>
          </w:p>
          <w:p w:rsidR="002800F4" w:rsidRPr="00542B42" w:rsidRDefault="002800F4" w:rsidP="00F0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[1]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0F4" w:rsidRPr="00542B42" w:rsidRDefault="002800F4" w:rsidP="00F0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Ocena dostateczna</w:t>
            </w:r>
          </w:p>
          <w:p w:rsidR="002800F4" w:rsidRPr="00542B42" w:rsidRDefault="002800F4" w:rsidP="00F0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[1 + 2]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0F4" w:rsidRPr="00542B42" w:rsidRDefault="002800F4" w:rsidP="00F0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Ocena dobra</w:t>
            </w:r>
          </w:p>
          <w:p w:rsidR="002800F4" w:rsidRPr="00542B42" w:rsidRDefault="002800F4" w:rsidP="00F0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[1 + 2 + 3]</w:t>
            </w:r>
          </w:p>
        </w:tc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0F4" w:rsidRPr="00542B42" w:rsidRDefault="002800F4" w:rsidP="00F0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Ocena bardzo dobra</w:t>
            </w:r>
          </w:p>
          <w:p w:rsidR="002800F4" w:rsidRPr="00542B42" w:rsidRDefault="002800F4" w:rsidP="00F0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[1 + 2 + 3 + 4]</w:t>
            </w:r>
          </w:p>
        </w:tc>
      </w:tr>
      <w:tr w:rsidR="002800F4" w:rsidRPr="00542B42" w:rsidTr="00F07FC0">
        <w:tc>
          <w:tcPr>
            <w:tcW w:w="36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0F4" w:rsidRPr="00542B42" w:rsidRDefault="002800F4" w:rsidP="00F07F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Uczeń: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definiuje pojęcia: </w:t>
            </w:r>
            <w:r w:rsidRPr="00542B42"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  <w:t>układ, otoczenie, układ otwarty, układ zamknięty, układ izolowany, energia wewnętrzna układu, efekt cieplny reakcji, reakcja egzotermiczna, reakcja endotermiczna,  proces endoenergetyczny, proces egzoenergetyczny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definiuje pojęcia: </w:t>
            </w:r>
            <w:r w:rsidRPr="00542B42"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  <w:t>szybkość reakcji chemicznej, energia aktywacji, kataliza, katalizator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wymienia rodzaje katalizy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wymienia czynniki wpływające na szybkość reakcji chemicznej</w:t>
            </w: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0F4" w:rsidRPr="00542B42" w:rsidRDefault="002800F4" w:rsidP="00F07F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Uczeń: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wyjaśnia pojęcia: </w:t>
            </w:r>
            <w:r w:rsidRPr="00542B42"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  <w:t>układ, otoczenie, układ otwarty, układ zamknięty, układ izolowany, energia wewnętrzna układu, efekt cieplny reakcji, reakcja egzotermiczna, reakcja endotermiczna, proces egzoenergetyczny, proces endoenergetyczny, praca, ciepło, energia całkowita układu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wyjaśnia pojęcia</w:t>
            </w:r>
            <w:r w:rsidRPr="00542B42"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  <w:t>: teoria zderzeń aktywnych, kompleks aktywny, równanie kinetyczne reakcji chemicznej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omawia wpływ różnych czynników na szybkość reakcji chemicznej</w:t>
            </w: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0F4" w:rsidRPr="00542B42" w:rsidRDefault="002800F4" w:rsidP="00F07F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Uczeń: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 xml:space="preserve">przeprowadza reakcje będące przykładami procesów egzoenergetycznych </w:t>
            </w: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br/>
              <w:t xml:space="preserve">i endoenergetycznych oraz wyjaśnia istotę zachodzących procesów 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  <w:t>Rozpuszczanie azotanu(V) amonu w wodzie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  <w:t>Reakcja wodorowęglanu sodu z kwasem etanowym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  <w:t>Rozpuszczanie wodorotlenku sodu w wodzie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ahoma"/>
                <w:b/>
                <w:i/>
                <w:kern w:val="3"/>
                <w:sz w:val="18"/>
                <w:szCs w:val="18"/>
                <w:lang w:val="de-DE" w:eastAsia="ja-JP" w:bidi="fa-IR"/>
              </w:rPr>
              <w:t>Reakcja magnezu z kwasem chlorowodorowym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ahoma"/>
                <w:b/>
                <w:i/>
                <w:kern w:val="3"/>
                <w:sz w:val="18"/>
                <w:szCs w:val="18"/>
                <w:lang w:val="de-DE" w:eastAsia="ja-JP" w:bidi="fa-IR"/>
              </w:rPr>
              <w:t>Reakcja cynku z kwasem siarkowym(VI)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wyjaśnia pojęcia </w:t>
            </w:r>
            <w:r w:rsidRPr="00542B42"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  <w:t xml:space="preserve">szybkość reakcji chemicznej 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i</w:t>
            </w:r>
            <w:r w:rsidRPr="00542B42"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  <w:t xml:space="preserve"> energia aktywacji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zapisuje równania kinetyczne reakcji chemicznych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 xml:space="preserve">udowadnia wpływ temperatury, stężenia substratu, rozdrobnienia substancji </w:t>
            </w: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br/>
              <w:t>i katalizatora na szybkość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 wybranych </w:t>
            </w: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>reakcji chemicznych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,</w:t>
            </w: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przeprowadzając odpowiednie doświadczenia chemiczne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ahoma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Wpływ stężenia substratu na szybkość reakcji chemicznej 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i formułuje wniosek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ahoma"/>
                <w:b/>
                <w:i/>
                <w:kern w:val="3"/>
                <w:sz w:val="18"/>
                <w:szCs w:val="18"/>
                <w:lang w:val="de-DE" w:eastAsia="ja-JP" w:bidi="fa-IR"/>
              </w:rPr>
              <w:t>Wpływ temperatury na szybkość reakcji chemicznej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,</w:t>
            </w:r>
            <w:r w:rsidRPr="00542B42">
              <w:rPr>
                <w:rFonts w:ascii="Times New Roman" w:eastAsia="Andale Sans UI" w:hAnsi="Times New Roman" w:cs="Tahoma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zapisuje odpowiednie równanie reakcji chemicznej i formułuje wniosek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ahoma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Rozdrobnienie substratów a szybkość reakcji chemicznej 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i formułuje wniosek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ahoma"/>
                <w:b/>
                <w:i/>
                <w:kern w:val="3"/>
                <w:sz w:val="18"/>
                <w:szCs w:val="18"/>
                <w:lang w:val="de-DE" w:eastAsia="ja-JP" w:bidi="fa-IR"/>
              </w:rPr>
              <w:t>Katalityczna synteza jodku magnezu</w:t>
            </w:r>
            <w:r w:rsidRPr="00542B42">
              <w:rPr>
                <w:rFonts w:ascii="Times New Roman" w:eastAsia="Andale Sans UI" w:hAnsi="Times New Roman" w:cs="Tahoma"/>
                <w:b/>
                <w:i/>
                <w:kern w:val="3"/>
                <w:sz w:val="18"/>
                <w:szCs w:val="18"/>
                <w:lang w:val="de-DE" w:eastAsia="ja-JP" w:bidi="fa-IR"/>
              </w:rPr>
              <w:br/>
              <w:t xml:space="preserve"> 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i formułuje wniosek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ahoma"/>
                <w:b/>
                <w:i/>
                <w:kern w:val="3"/>
                <w:sz w:val="18"/>
                <w:szCs w:val="18"/>
                <w:lang w:val="de-DE" w:eastAsia="ja-JP" w:bidi="fa-IR"/>
              </w:rPr>
              <w:t>Katalityczny rozkład nadtlenku wodoru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,</w:t>
            </w:r>
            <w:r w:rsidRPr="00542B42">
              <w:rPr>
                <w:rFonts w:ascii="Times New Roman" w:eastAsia="Andale Sans UI" w:hAnsi="Times New Roman" w:cs="Tahoma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zapisuje odpowiednie równanie reakcji chemicznej i formułuje wniosek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podaje treść</w:t>
            </w:r>
            <w:r w:rsidRPr="00542B42"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  <w:t xml:space="preserve"> reguły van’t Hoffa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wykonuje proste obliczenia chemiczne 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br/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lastRenderedPageBreak/>
              <w:t xml:space="preserve">z zastosowaniem reguły van't Hoffa 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określa zmianę energii reakcji chemicznej przez kompleks aktywny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porównuje rodzaje katalizy i podaje ich zastosowania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wyjaśnia, co to są </w:t>
            </w:r>
            <w:r w:rsidRPr="00542B42"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  <w:t xml:space="preserve">inhibitory 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oraz podaje 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br/>
              <w:t>ich przykłady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wyjaśnia różnicę między katalizatorem 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br/>
              <w:t>a inhibitorem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 xml:space="preserve">rysuje wykres zmian stężenia substratów </w:t>
            </w: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br/>
              <w:t>i produktów oraz szybkości reakcji chemicznej w funkcji czasu</w:t>
            </w:r>
          </w:p>
        </w:tc>
        <w:tc>
          <w:tcPr>
            <w:tcW w:w="36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0F4" w:rsidRPr="00542B42" w:rsidRDefault="002800F4" w:rsidP="00F07F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lastRenderedPageBreak/>
              <w:t>Uczeń: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udowadnia, że reakcje egzoenergetyczne należą do procesów samorzutnych, a reakcje endoenergetyczne do procesów wymuszonych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wyjaśnia pojęcie </w:t>
            </w:r>
            <w:r w:rsidRPr="00542B42"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  <w:t>entalpia układu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 xml:space="preserve">kwalifikuje 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podane</w:t>
            </w: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 xml:space="preserve"> przykłady reakcji chemicznych do reakcji egzoenergetycznych (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Δ</w:t>
            </w:r>
            <w:r w:rsidRPr="00542B42">
              <w:rPr>
                <w:rFonts w:ascii="Times New Roman" w:eastAsia="Andale Sans UI" w:hAnsi="Times New Roman" w:cs="Tahoma"/>
                <w:b/>
                <w:i/>
                <w:kern w:val="3"/>
                <w:sz w:val="18"/>
                <w:szCs w:val="18"/>
                <w:lang w:val="de-DE" w:eastAsia="ja-JP" w:bidi="fa-IR"/>
              </w:rPr>
              <w:t>H</w:t>
            </w: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 xml:space="preserve"> &lt; 0) lub endoenergetycznych (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Δ</w:t>
            </w:r>
            <w:r w:rsidRPr="00542B42">
              <w:rPr>
                <w:rFonts w:ascii="Times New Roman" w:eastAsia="Andale Sans UI" w:hAnsi="Times New Roman" w:cs="Tahoma"/>
                <w:b/>
                <w:i/>
                <w:kern w:val="3"/>
                <w:sz w:val="18"/>
                <w:szCs w:val="18"/>
                <w:lang w:val="de-DE" w:eastAsia="ja-JP" w:bidi="fa-IR"/>
              </w:rPr>
              <w:t>H</w:t>
            </w: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 xml:space="preserve"> &gt; 0) </w:t>
            </w: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br/>
              <w:t xml:space="preserve">na podstawie różnicy entalpii substratów </w:t>
            </w:r>
            <w:r w:rsidRPr="00542B42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br/>
              <w:t xml:space="preserve">i produktów 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wykonuje obliczenia chemiczne 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br/>
              <w:t xml:space="preserve">z zastosowaniem pojęć: </w:t>
            </w:r>
            <w:r w:rsidRPr="00542B42"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  <w:t>szybkość reakcji chemicznej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,</w:t>
            </w:r>
            <w:r w:rsidRPr="00542B42"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  <w:t xml:space="preserve"> równanie kinetyczne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,</w:t>
            </w:r>
            <w:r w:rsidRPr="00542B42"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  <w:t xml:space="preserve"> reguła van't Hoffa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udowadnia zależność między rodzajem reakcji chemicznej a zasobem energii wewnętrznej substratów i produktów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 xml:space="preserve">wyjaśnia różnice między katalizą homogeniczną, katalizą heterogeniczną 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br/>
              <w:t>i autokatalizą oraz podaje zastosowania tych procesów</w:t>
            </w:r>
          </w:p>
        </w:tc>
      </w:tr>
    </w:tbl>
    <w:p w:rsidR="002800F4" w:rsidRPr="00542B42" w:rsidRDefault="002800F4" w:rsidP="002800F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</w:p>
    <w:p w:rsidR="002800F4" w:rsidRPr="00542B42" w:rsidRDefault="002800F4" w:rsidP="002800F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42B42">
        <w:rPr>
          <w:rFonts w:ascii="Times New Roman" w:eastAsia="Times New Roman" w:hAnsi="Times New Roman" w:cs="Times New Roman"/>
          <w:b/>
          <w:sz w:val="18"/>
          <w:szCs w:val="18"/>
        </w:rPr>
        <w:t>Wybrane wiadomości i umiejętności wykraczające poza treść wymagań podstawy programowej, których spełnienie może być warunkiem wystawienia oceny celującej. Uczeń:</w:t>
      </w:r>
    </w:p>
    <w:p w:rsidR="002800F4" w:rsidRPr="00542B42" w:rsidRDefault="002800F4" w:rsidP="002800F4">
      <w:pPr>
        <w:widowControl w:val="0"/>
        <w:numPr>
          <w:ilvl w:val="0"/>
          <w:numId w:val="25"/>
        </w:numPr>
        <w:tabs>
          <w:tab w:val="left" w:pos="284"/>
        </w:tabs>
        <w:suppressAutoHyphens/>
        <w:autoSpaceDN w:val="0"/>
        <w:spacing w:after="0" w:line="240" w:lineRule="auto"/>
        <w:ind w:left="426" w:hanging="426"/>
        <w:textAlignment w:val="baseline"/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wyjaśnia pojęcie </w:t>
      </w:r>
      <w:r w:rsidRPr="00542B42"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  <w:t>równanie termochemiczne,</w:t>
      </w:r>
    </w:p>
    <w:p w:rsidR="002800F4" w:rsidRPr="00542B42" w:rsidRDefault="002800F4" w:rsidP="002800F4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215" w:hanging="215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określa warunki standardowe,</w:t>
      </w:r>
    </w:p>
    <w:p w:rsidR="002800F4" w:rsidRPr="00542B42" w:rsidRDefault="002800F4" w:rsidP="002800F4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215" w:hanging="215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definiuje pojęcia </w:t>
      </w:r>
      <w:r w:rsidRPr="00542B42"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  <w:t xml:space="preserve">standardowa entalpia tworzenia </w:t>
      </w: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i</w:t>
      </w:r>
      <w:r w:rsidRPr="00542B42"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  <w:t xml:space="preserve"> standardowa entalpia spalania,</w:t>
      </w:r>
    </w:p>
    <w:p w:rsidR="002800F4" w:rsidRPr="00542B42" w:rsidRDefault="002800F4" w:rsidP="002800F4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215" w:hanging="215"/>
        <w:textAlignment w:val="baseline"/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podaje treść </w:t>
      </w:r>
      <w:r w:rsidRPr="00542B42"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  <w:t xml:space="preserve">reguły Lavoisiera-Laplace'a </w:t>
      </w: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i</w:t>
      </w:r>
      <w:r w:rsidRPr="00542B42">
        <w:rPr>
          <w:rFonts w:ascii="Times New Roman" w:eastAsia="Andale Sans UI" w:hAnsi="Times New Roman" w:cs="Tahoma"/>
          <w:kern w:val="3"/>
          <w:sz w:val="18"/>
          <w:szCs w:val="18"/>
          <w:u w:val="single"/>
          <w:lang w:val="de-DE" w:eastAsia="ja-JP" w:bidi="fa-IR"/>
        </w:rPr>
        <w:t xml:space="preserve"> </w:t>
      </w:r>
      <w:r w:rsidRPr="00542B42"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  <w:t>prawa Hessa,</w:t>
      </w:r>
    </w:p>
    <w:p w:rsidR="002800F4" w:rsidRPr="00542B42" w:rsidRDefault="002800F4" w:rsidP="002800F4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215" w:hanging="215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stosuje prawo Hessa w obliczeniach termochemicznych,</w:t>
      </w:r>
    </w:p>
    <w:p w:rsidR="002800F4" w:rsidRPr="00542B42" w:rsidRDefault="002800F4" w:rsidP="002800F4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215" w:hanging="215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dokonuje obliczeń termochemicznych z wykorzystaniem równania termochemicznego,</w:t>
      </w:r>
    </w:p>
    <w:p w:rsidR="002800F4" w:rsidRPr="00542B42" w:rsidRDefault="002800F4" w:rsidP="002800F4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215" w:hanging="215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zapisuje ogólne równania kinetyczne reakcji chemicznych i na ich podstawie określa rząd tych reakcji chemicznych,</w:t>
      </w:r>
    </w:p>
    <w:p w:rsidR="002800F4" w:rsidRPr="00542B42" w:rsidRDefault="002800F4" w:rsidP="002800F4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215" w:hanging="215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definiuje pojęcie </w:t>
      </w:r>
      <w:r w:rsidRPr="00542B42"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  <w:t>okres półtrwania,</w:t>
      </w:r>
    </w:p>
    <w:p w:rsidR="002800F4" w:rsidRPr="00542B42" w:rsidRDefault="002800F4" w:rsidP="002800F4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215" w:hanging="215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wyjaśnia pojęcie </w:t>
      </w:r>
      <w:r w:rsidRPr="00542B42"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  <w:t>temperaturowy współczynnik szybkości reakcji chemicznej,</w:t>
      </w:r>
    </w:p>
    <w:p w:rsidR="002800F4" w:rsidRPr="00542B42" w:rsidRDefault="002800F4" w:rsidP="002800F4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215" w:hanging="215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omawia proces biokatalizy i wyjaśnia pojęcie </w:t>
      </w:r>
      <w:r w:rsidRPr="00542B42"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  <w:t>biokatalizatory,</w:t>
      </w:r>
    </w:p>
    <w:p w:rsidR="002800F4" w:rsidRPr="00542B42" w:rsidRDefault="002800F4" w:rsidP="002800F4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215" w:hanging="215"/>
        <w:textAlignment w:val="baseline"/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wyjaśnia pojęcie </w:t>
      </w:r>
      <w:r w:rsidRPr="00542B42"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  <w:t>aktywatory.</w:t>
      </w:r>
    </w:p>
    <w:p w:rsidR="002800F4" w:rsidRPr="00542B42" w:rsidRDefault="002800F4" w:rsidP="002800F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18"/>
          <w:szCs w:val="18"/>
          <w:lang w:val="de-DE" w:eastAsia="ja-JP" w:bidi="fa-IR"/>
        </w:rPr>
      </w:pPr>
    </w:p>
    <w:p w:rsidR="002800F4" w:rsidRPr="00542B42" w:rsidRDefault="002800F4" w:rsidP="002800F4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5</w:t>
      </w:r>
      <w:r w:rsidRPr="00542B4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. Reakcje w wodnych roztworach elektrolitów</w:t>
      </w:r>
    </w:p>
    <w:p w:rsidR="002800F4" w:rsidRPr="00542B42" w:rsidRDefault="002800F4" w:rsidP="002800F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12"/>
          <w:szCs w:val="12"/>
          <w:lang w:val="de-DE" w:eastAsia="ja-JP" w:bidi="fa-IR"/>
        </w:rPr>
      </w:pPr>
    </w:p>
    <w:tbl>
      <w:tblPr>
        <w:tblW w:w="1457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3"/>
        <w:gridCol w:w="3642"/>
        <w:gridCol w:w="3642"/>
        <w:gridCol w:w="3643"/>
      </w:tblGrid>
      <w:tr w:rsidR="002800F4" w:rsidRPr="00542B42" w:rsidTr="00F07FC0"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0F4" w:rsidRPr="00542B42" w:rsidRDefault="002800F4" w:rsidP="00F0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Ocena dopuszczająca</w:t>
            </w:r>
          </w:p>
          <w:p w:rsidR="002800F4" w:rsidRPr="00542B42" w:rsidRDefault="002800F4" w:rsidP="00F0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[1]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0F4" w:rsidRPr="00542B42" w:rsidRDefault="002800F4" w:rsidP="00F0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Ocena dostateczna</w:t>
            </w:r>
          </w:p>
          <w:p w:rsidR="002800F4" w:rsidRPr="00542B42" w:rsidRDefault="002800F4" w:rsidP="00F0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[1 + 2]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0F4" w:rsidRPr="00542B42" w:rsidRDefault="002800F4" w:rsidP="00F0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Ocena dobra</w:t>
            </w:r>
          </w:p>
          <w:p w:rsidR="002800F4" w:rsidRPr="00542B42" w:rsidRDefault="002800F4" w:rsidP="00F0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[1 + 2 + 3]</w:t>
            </w:r>
          </w:p>
        </w:tc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0F4" w:rsidRPr="00542B42" w:rsidRDefault="002800F4" w:rsidP="00F0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Ocena bardzo dobra</w:t>
            </w:r>
          </w:p>
          <w:p w:rsidR="002800F4" w:rsidRPr="00542B42" w:rsidRDefault="002800F4" w:rsidP="00F0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[1 + 2 + 3 + 4]</w:t>
            </w:r>
          </w:p>
        </w:tc>
      </w:tr>
      <w:tr w:rsidR="002800F4" w:rsidRPr="00542B42" w:rsidTr="00F07FC0">
        <w:tc>
          <w:tcPr>
            <w:tcW w:w="36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0F4" w:rsidRPr="00542B42" w:rsidRDefault="002800F4" w:rsidP="00F07F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Uczeń: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wyjaśnia pojęcia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elektrolity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i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nieelektrolity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omawia założenia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teorii dysocjacji elektrolitycznej (jonowej) Arrheniusa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br/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 odniesieniu do kwasów, zasad i soli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definiuje pojęcia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: reakcja odwracalna, reakcja nieodwracalna, stan równowagi chemicznej, stała dysocjacji elektrolitycznej, hydroliza soli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podaje treść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prawa działania mas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podaje treść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reguły przekory Le Chateliera-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br/>
              <w:t>-Brauna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zapisuje proste równania dysocjacji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lastRenderedPageBreak/>
              <w:t>jonowej elektrolitów i podaje nazwy powstających jonów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definiuje pojęcie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stopnień dysocjacji elektrolitycznej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wymienia przykłady elektrolitów mocnych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i słabych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wyjaśnia, na czym polega reakcja zobojętniania i zapisuje odpowiednie równanie reakcji chemicznej w postaci cząsteczkowej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wskazuje w tabeli rozpuszczalności soli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i  wodorotlenków w wodzie związki chemiczne trudno rozpuszczalne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zapisuje proste równania reakcji strącania osadów w postaci cząsteczkowej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wyjaśnia pojęcie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odczyn roztworu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wymienia podstawowe wskaźniki kwasowo-zasadowe (pH) i omawia ich zastosowania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wyjaśnia, co to jest skala pH i w jaki sposób można z niej korzystać</w:t>
            </w:r>
          </w:p>
          <w:p w:rsidR="002800F4" w:rsidRPr="00542B42" w:rsidRDefault="002800F4" w:rsidP="00F07F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0F4" w:rsidRPr="00542B42" w:rsidRDefault="002800F4" w:rsidP="00F07F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lastRenderedPageBreak/>
              <w:t>Uczeń: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wyjaśnia kryterium podziału substancji na elektrolity i nieelektrolity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wyjaśnia rolę cząsteczek wody jako dipoli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w procesie dysocjacji elektrolitycznej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podaje założenia </w:t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teorii Br</w:t>
            </w:r>
            <w:r w:rsidRPr="00542B42">
              <w:rPr>
                <w:rFonts w:ascii="Times New Roman" w:eastAsia="Andale Sans UI" w:hAnsi="Times New Roman" w:cs="Tahoma"/>
                <w:b/>
                <w:i/>
                <w:kern w:val="3"/>
                <w:sz w:val="18"/>
                <w:szCs w:val="18"/>
                <w:lang w:val="de-DE" w:eastAsia="ja-JP" w:bidi="fa-IR"/>
              </w:rPr>
              <w:t>ø</w:t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nsteda-</w:t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br/>
              <w:t>-Lowry’ego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w odniesieniu do kwasów i zasad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podaje założenia t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eorii Lewisa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 odniesieniu do kwasów i zasad 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zapisuje równania reakcji dysocjacji jonowej kwasów, zasad i soli, bez uwzględniania dysocjacji wielostopniowej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wyjaśnia kryterium podziału elektrolitów na mocne i słabe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lastRenderedPageBreak/>
              <w:t>porównuje moc elektrolitów na podstawie wartości ich stałych dysocjacji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wymienia przykłady reakcji odwracalnych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i nieodwracalnych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zapisuje wzór matematyczny przedstawiający treść prawa działania mas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wyjaśnia regułę przekory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wymienia czynniki wpływające na stan równowagi chemicznej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zapisuje wzory matematyczne na obliczanie stopnia dysocjacji elektrolitycznej i stałej dysocjacji elektrolitycznej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wymienia czynniki wpływające na wartość stałej dysocjacji elektrolitycznej i stopnia dysocjacji elektrolitycznej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zapisuje równania reakcji zobojętniania 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br/>
              <w:t>w postaci cząsteczkowej i jonowej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analizuje tabelę rozpuszczalności soli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i wodorotlenków w wodzie pod kątem możliwości przeprowadzenia reakcji strącania osadów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zapisuje równania reakcji strącania osadów w postaci cząsteczkowej i jonowej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1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wyznacza pH roztworów z użyciem wskaźników kwasowo-zasadowych oraz określa ich odczyn</w:t>
            </w:r>
          </w:p>
          <w:p w:rsidR="002800F4" w:rsidRPr="00542B42" w:rsidRDefault="002800F4" w:rsidP="00F07F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0F4" w:rsidRPr="00542B42" w:rsidRDefault="002800F4" w:rsidP="00F07F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lastRenderedPageBreak/>
              <w:t>Uczeń: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projektuje i przeprowadza doświadczenie chemiczne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Badanie zjawiska przewodzenia prądu elektrycznego i </w:t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zmiany barwy wskaźników kwasowo-zasadowych w wodnych roztworach różnych związków chemicznych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 dokonuje podziału substancji na elektrolity i nieelektrolity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wyjaśnia założenia </w:t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teorii Br</w:t>
            </w:r>
            <w:r w:rsidRPr="00542B42">
              <w:rPr>
                <w:rFonts w:ascii="Times New Roman" w:eastAsia="Andale Sans UI" w:hAnsi="Times New Roman" w:cs="Tahoma"/>
                <w:b/>
                <w:i/>
                <w:kern w:val="3"/>
                <w:sz w:val="18"/>
                <w:szCs w:val="18"/>
                <w:lang w:val="de-DE" w:eastAsia="ja-JP" w:bidi="fa-IR"/>
              </w:rPr>
              <w:t>ø</w:t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nsteda–</w:t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br/>
              <w:t>–Lowry’ego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w odniesieniu do kwasów i zasad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 wymienia przykłady kwasów i zasad według znanych teorii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stosuje prawo działania mas na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konkretnym 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przykładzie reakcji odwracalnej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, np. dysocjacji słabych elektrolitów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lastRenderedPageBreak/>
              <w:t>zapisuje równania reakcji dysocjacji jonowej kwasów, zasad i soli, uwzględniając dysocjację stopniową niektórych kwasów i zasad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wykonuje obliczenia chemiczne z zastosowaniem pojęcia </w:t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stopień dysocjacji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stosuje regułę przekory w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konkretnych 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reakcjach chemicznych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porównuje przewodnictwo elektryczne roztworów różnych kwasów o takich samych stężeniach i interpretuje wyniki doświadczeń chemicznych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projektuje i przeprowadza doświadczenie chemiczne mające na celu zbadanie przewodnictwa roztworów kwasu octowego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o różnych stężeniach oraz interpretuje wyniki doświadczenia chemicznego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Reakcje zobojętniania zasad kwasami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zapisuje równania reakcji zobojętniania 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br/>
              <w:t xml:space="preserve">w postaci cząsteczkowej, jonowej 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br/>
              <w:t>i skróconego zapisu jonowego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bada odczyn wodnych roztworów soli 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br/>
              <w:t>i interpretuje wyniki doświadczeń chemicznych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przewiduje na podstawie wzorów soli, które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z  nich ulegają reakcji hydrolizy oraz określa rodzaj reakcji hydrolizy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zapisuje równania reakcji hydrolizy soli 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br/>
              <w:t>w postaci cząsteczkowej i jonowej</w:t>
            </w:r>
          </w:p>
        </w:tc>
        <w:tc>
          <w:tcPr>
            <w:tcW w:w="36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0F4" w:rsidRPr="00542B42" w:rsidRDefault="002800F4" w:rsidP="00F07F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lastRenderedPageBreak/>
              <w:t>Uczeń: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2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omawia na dowolnych przykładach kwasów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i zasad różnice w interpretacji dysocjacji elektrolitycznej według teorii Arrheniusa, Br</w:t>
            </w:r>
            <w:r w:rsidRPr="00542B42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ø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nsteda-Lowry’ego i Lewisa 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2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stosuje prawo działania mas w różnych reakcjach odwracalnych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2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przewiduje warunki przebiegu konkretnych reakcji chemicznych w celu zwiększenia ich wydajności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2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wyjaśnia mechanizm procesu dysocjacji jonowej, z uwzględnieniem roli wody w tym procesie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2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zapisuje równania reakcji dysocjacji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lastRenderedPageBreak/>
              <w:t>jonowej kwasów, zasad i soli, z uwzględnieniem dysocjacji wielostopniowej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2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wyjaśnia przyczynę kwasowego odczynu roztworów kwasów oraz zasadowego odczynu roztworów wodorotlenków; zapisuje odpowiednie równania reakcji chemicznych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2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zapisuje równania dysocjacji jonowej, używając wzorów ogólnych kwasów, zasad i soli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2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analizuje zależność stopnia dysocjacji od rodzaju elektrolitu i stężenia roztworu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2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wykonuje obliczenia chemiczne korzystając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z definicji stopnia dysocjacji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2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omawia istotę reakcji zobojętniania i strącania osadów oraz podaje zastosowania tych reakcji chemicznych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Otrzymywanie osadów trudno rozpuszczalnych wodorotlenków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Strącanie osadu trudno rozpuszczalnej soli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zapisuje równania reakcji strącania osadów w postaci cząsteczkowej, jonowej 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br/>
              <w:t>i skróconego zapisu jonowego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2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wyjaśnia zależność między pH a iloczynem jonowym wody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2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posługuje się pojęciem pH w odniesieniu 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br/>
              <w:t>do odczynu roztworu i stężenia jonów H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vertAlign w:val="superscript"/>
                <w:lang w:val="de-DE" w:eastAsia="ja-JP" w:bidi="fa-IR"/>
              </w:rPr>
              <w:t>+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br/>
              <w:t>i OH</w:t>
            </w:r>
            <w:r w:rsidRPr="00542B42">
              <w:rPr>
                <w:rFonts w:ascii="Symbol" w:eastAsia="Andale Sans UI" w:hAnsi="Symbol" w:cs="Times New Roman"/>
                <w:kern w:val="3"/>
                <w:sz w:val="18"/>
                <w:szCs w:val="18"/>
                <w:vertAlign w:val="superscript"/>
                <w:lang w:val="de-DE" w:eastAsia="ja-JP" w:bidi="fa-IR"/>
              </w:rPr>
              <w:t>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2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wyjaśnia, na czym polega reakcja hydrolizy soli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2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przewiduje odczyn wodnych roztworów soli, zapisuje równania reakcji hydrolizy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w postaci cząsteczkowej i jonowej oraz określa rodzaj reakcji hydrolizy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2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projektuje doświadczenie chemiczne </w:t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Badanie odczynu wodnych roztworów soli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; 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zapisuje równania reakcji hydrolizy w postaci cząsteczkowej i jonowej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 określa rodzaj reakcji hydrolizy</w:t>
            </w:r>
          </w:p>
          <w:p w:rsidR="002800F4" w:rsidRPr="00542B42" w:rsidRDefault="002800F4" w:rsidP="002800F4">
            <w:pPr>
              <w:widowControl w:val="0"/>
              <w:numPr>
                <w:ilvl w:val="0"/>
                <w:numId w:val="2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przewiduje odczyn roztworu po reakcji chemicznej substancji zmieszanych 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br/>
              <w:t xml:space="preserve">w ilościach stechiometrycznych 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br/>
              <w:t>i niestechiometrycznych</w:t>
            </w:r>
          </w:p>
        </w:tc>
      </w:tr>
    </w:tbl>
    <w:p w:rsidR="002800F4" w:rsidRPr="00542B42" w:rsidRDefault="002800F4" w:rsidP="002800F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2800F4" w:rsidRPr="00542B42" w:rsidRDefault="002800F4" w:rsidP="002800F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542B42">
        <w:rPr>
          <w:rFonts w:ascii="Times New Roman" w:eastAsia="Times New Roman" w:hAnsi="Times New Roman" w:cs="Times New Roman"/>
          <w:b/>
          <w:sz w:val="18"/>
          <w:szCs w:val="18"/>
        </w:rPr>
        <w:t xml:space="preserve">Wybrane wiadomości i umiejętności wykraczające poza treść wymagań podstawy programowej, których spełnienie może być warunkiem wystawienia oceny celującej. </w:t>
      </w:r>
      <w:r w:rsidRPr="00542B42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Uczeń:</w:t>
      </w:r>
    </w:p>
    <w:p w:rsidR="002800F4" w:rsidRPr="00542B42" w:rsidRDefault="002800F4" w:rsidP="002800F4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ind w:left="215" w:hanging="215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lastRenderedPageBreak/>
        <w:t>podaje treść prawa rozcieńczeń Ostwalda i przedstawia jego zapis w sposób  matematyczny,</w:t>
      </w:r>
    </w:p>
    <w:p w:rsidR="002800F4" w:rsidRPr="00542B42" w:rsidRDefault="002800F4" w:rsidP="002800F4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ind w:left="215" w:hanging="215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oblicza stałą i stopień dysocjacji elektrolitycznej elektrolitu o znanym stężeniu z wykorzystaniem prawa rozcieńczeń Ostwalda,</w:t>
      </w:r>
    </w:p>
    <w:p w:rsidR="002800F4" w:rsidRPr="00542B42" w:rsidRDefault="002800F4" w:rsidP="002800F4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ind w:left="215" w:hanging="215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stosuje prawo rozcieńczeń Ostwalda do rozwiązywania zadań o znacznym stopniu trudności,</w:t>
      </w:r>
    </w:p>
    <w:p w:rsidR="002800F4" w:rsidRPr="00542B42" w:rsidRDefault="002800F4" w:rsidP="002800F4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ind w:left="215" w:hanging="215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wyjaśnia pojęcie </w:t>
      </w:r>
      <w:r w:rsidRPr="00542B42"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  <w:t>iloczyn rozpuszczalności substancji,</w:t>
      </w:r>
    </w:p>
    <w:p w:rsidR="002800F4" w:rsidRPr="00542B42" w:rsidRDefault="002800F4" w:rsidP="002800F4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ind w:left="215" w:hanging="215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podaje zależność między wartością iloczynu rozpuszczalności a rozpuszczalnością soli w danej temperaturze,</w:t>
      </w:r>
    </w:p>
    <w:p w:rsidR="002800F4" w:rsidRPr="00542B42" w:rsidRDefault="002800F4" w:rsidP="002800F4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ind w:left="215" w:hanging="215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wyjaśnia, na czym polega efekt wspólnego jonu,</w:t>
      </w:r>
    </w:p>
    <w:p w:rsidR="002800F4" w:rsidRPr="00542B42" w:rsidRDefault="002800F4" w:rsidP="002800F4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ind w:left="215" w:hanging="215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przewiduje, która z trudno rozpuszczalnych soli o znanych iloczynach rozpuszczalności w danej temperaturze strąci się łatwiej, a która trudniej.</w:t>
      </w:r>
    </w:p>
    <w:p w:rsidR="002800F4" w:rsidRPr="00542B42" w:rsidRDefault="002800F4" w:rsidP="002800F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18"/>
          <w:szCs w:val="18"/>
          <w:lang w:val="de-DE" w:eastAsia="ja-JP" w:bidi="fa-IR"/>
        </w:rPr>
      </w:pPr>
    </w:p>
    <w:p w:rsidR="002800F4" w:rsidRPr="002800F4" w:rsidRDefault="002800F4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sectPr w:rsidR="002800F4" w:rsidRPr="002800F4" w:rsidSect="002800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DD3"/>
    <w:multiLevelType w:val="hybridMultilevel"/>
    <w:tmpl w:val="18F8272E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E1CB1"/>
    <w:multiLevelType w:val="hybridMultilevel"/>
    <w:tmpl w:val="C8923DEE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B7483"/>
    <w:multiLevelType w:val="multilevel"/>
    <w:tmpl w:val="F564BFF4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0E185518"/>
    <w:multiLevelType w:val="multilevel"/>
    <w:tmpl w:val="7D44383E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1D32488A"/>
    <w:multiLevelType w:val="multilevel"/>
    <w:tmpl w:val="4D423442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203F3E0C"/>
    <w:multiLevelType w:val="multilevel"/>
    <w:tmpl w:val="44F034E6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2184731B"/>
    <w:multiLevelType w:val="multilevel"/>
    <w:tmpl w:val="95243026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2B2866EB"/>
    <w:multiLevelType w:val="multilevel"/>
    <w:tmpl w:val="C828310A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2B692628"/>
    <w:multiLevelType w:val="multilevel"/>
    <w:tmpl w:val="6E7E692E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3267505D"/>
    <w:multiLevelType w:val="multilevel"/>
    <w:tmpl w:val="CDC473DA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32FD50F5"/>
    <w:multiLevelType w:val="multilevel"/>
    <w:tmpl w:val="D81C2F00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352914F6"/>
    <w:multiLevelType w:val="hybridMultilevel"/>
    <w:tmpl w:val="9516146C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D66EC"/>
    <w:multiLevelType w:val="multilevel"/>
    <w:tmpl w:val="18ACE992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3DEC44AF"/>
    <w:multiLevelType w:val="multilevel"/>
    <w:tmpl w:val="DA86DB90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42EC1D9C"/>
    <w:multiLevelType w:val="multilevel"/>
    <w:tmpl w:val="CE8EA68A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46F56BF8"/>
    <w:multiLevelType w:val="multilevel"/>
    <w:tmpl w:val="FD72A734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4B541C10"/>
    <w:multiLevelType w:val="multilevel"/>
    <w:tmpl w:val="69E03A40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>
    <w:nsid w:val="513C22F2"/>
    <w:multiLevelType w:val="multilevel"/>
    <w:tmpl w:val="0218A100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>
    <w:nsid w:val="51B0180B"/>
    <w:multiLevelType w:val="multilevel"/>
    <w:tmpl w:val="6E680030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>
    <w:nsid w:val="5B272BDD"/>
    <w:multiLevelType w:val="multilevel"/>
    <w:tmpl w:val="7FAA0CD4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>
    <w:nsid w:val="626457F3"/>
    <w:multiLevelType w:val="multilevel"/>
    <w:tmpl w:val="6D9EC006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>
    <w:nsid w:val="6AFE4DFE"/>
    <w:multiLevelType w:val="multilevel"/>
    <w:tmpl w:val="82DA68AA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>
    <w:nsid w:val="6EEA497E"/>
    <w:multiLevelType w:val="hybridMultilevel"/>
    <w:tmpl w:val="41A01D7C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37693"/>
    <w:multiLevelType w:val="multilevel"/>
    <w:tmpl w:val="D902B85E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>
    <w:nsid w:val="715D4D21"/>
    <w:multiLevelType w:val="hybridMultilevel"/>
    <w:tmpl w:val="82602EDE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8865EB"/>
    <w:multiLevelType w:val="multilevel"/>
    <w:tmpl w:val="FA66AAE6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3"/>
  </w:num>
  <w:num w:numId="2">
    <w:abstractNumId w:val="25"/>
  </w:num>
  <w:num w:numId="3">
    <w:abstractNumId w:val="2"/>
  </w:num>
  <w:num w:numId="4">
    <w:abstractNumId w:val="16"/>
  </w:num>
  <w:num w:numId="5">
    <w:abstractNumId w:val="15"/>
  </w:num>
  <w:num w:numId="6">
    <w:abstractNumId w:val="21"/>
  </w:num>
  <w:num w:numId="7">
    <w:abstractNumId w:val="10"/>
  </w:num>
  <w:num w:numId="8">
    <w:abstractNumId w:val="14"/>
  </w:num>
  <w:num w:numId="9">
    <w:abstractNumId w:val="7"/>
  </w:num>
  <w:num w:numId="10">
    <w:abstractNumId w:val="4"/>
  </w:num>
  <w:num w:numId="11">
    <w:abstractNumId w:val="19"/>
  </w:num>
  <w:num w:numId="12">
    <w:abstractNumId w:val="3"/>
  </w:num>
  <w:num w:numId="13">
    <w:abstractNumId w:val="17"/>
  </w:num>
  <w:num w:numId="14">
    <w:abstractNumId w:val="5"/>
  </w:num>
  <w:num w:numId="15">
    <w:abstractNumId w:val="13"/>
  </w:num>
  <w:num w:numId="16">
    <w:abstractNumId w:val="8"/>
  </w:num>
  <w:num w:numId="17">
    <w:abstractNumId w:val="20"/>
  </w:num>
  <w:num w:numId="18">
    <w:abstractNumId w:val="6"/>
  </w:num>
  <w:num w:numId="19">
    <w:abstractNumId w:val="12"/>
  </w:num>
  <w:num w:numId="20">
    <w:abstractNumId w:val="18"/>
  </w:num>
  <w:num w:numId="21">
    <w:abstractNumId w:val="9"/>
  </w:num>
  <w:num w:numId="22">
    <w:abstractNumId w:val="24"/>
  </w:num>
  <w:num w:numId="23">
    <w:abstractNumId w:val="0"/>
  </w:num>
  <w:num w:numId="24">
    <w:abstractNumId w:val="11"/>
  </w:num>
  <w:num w:numId="25">
    <w:abstractNumId w:val="2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F4"/>
    <w:rsid w:val="002800F4"/>
    <w:rsid w:val="004266DC"/>
    <w:rsid w:val="00FC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3111</Words>
  <Characters>18669</Characters>
  <Application>Microsoft Office Word</Application>
  <DocSecurity>0</DocSecurity>
  <Lines>155</Lines>
  <Paragraphs>43</Paragraphs>
  <ScaleCrop>false</ScaleCrop>
  <Company/>
  <LinksUpToDate>false</LinksUpToDate>
  <CharactersWithSpaces>21737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</dc:creator>
  <cp:lastModifiedBy>Aron</cp:lastModifiedBy>
  <cp:revision>3</cp:revision>
  <dcterms:created xsi:type="dcterms:W3CDTF">2021-09-27T20:26:00Z</dcterms:created>
  <dcterms:modified xsi:type="dcterms:W3CDTF">2021-09-29T20:07:00Z</dcterms:modified>
</cp:coreProperties>
</file>